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4D" w:rsidRDefault="009B65F9">
      <w:r>
        <w:t>BKNS – Test</w:t>
      </w:r>
      <w:bookmarkStart w:id="0" w:name="_GoBack"/>
      <w:bookmarkEnd w:id="0"/>
    </w:p>
    <w:sectPr w:rsidR="0039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F9"/>
    <w:rsid w:val="0039224D"/>
    <w:rsid w:val="007156F9"/>
    <w:rsid w:val="009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931E"/>
  <w15:chartTrackingRefBased/>
  <w15:docId w15:val="{6B2120C8-4FBA-46DA-B7AF-1CDD5E04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NQ</dc:creator>
  <cp:keywords/>
  <dc:description/>
  <cp:lastModifiedBy>Trung NQ</cp:lastModifiedBy>
  <cp:revision>2</cp:revision>
  <dcterms:created xsi:type="dcterms:W3CDTF">2019-08-22T09:40:00Z</dcterms:created>
  <dcterms:modified xsi:type="dcterms:W3CDTF">2019-08-22T09:40:00Z</dcterms:modified>
</cp:coreProperties>
</file>